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469"/>
        <w:gridCol w:w="2328"/>
      </w:tblGrid>
      <w:tr w:rsidR="005D0012" w:rsidRPr="005560B3" w:rsidTr="0027274C"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Анкета </w:t>
            </w:r>
            <w:r w:rsidRPr="005560B3">
              <w:rPr>
                <w:b/>
                <w:lang w:val="uk-UA"/>
              </w:rPr>
              <w:t>учасник</w:t>
            </w:r>
            <w:r>
              <w:rPr>
                <w:b/>
                <w:lang w:val="uk-UA"/>
              </w:rPr>
              <w:t>а</w:t>
            </w:r>
            <w:r w:rsidRPr="005560B3">
              <w:rPr>
                <w:b/>
                <w:lang w:val="uk-UA"/>
              </w:rPr>
              <w:t xml:space="preserve">  конкурс</w:t>
            </w:r>
            <w:r>
              <w:rPr>
                <w:b/>
                <w:lang w:val="uk-UA"/>
              </w:rPr>
              <w:t>у</w:t>
            </w:r>
            <w:r w:rsidRPr="005560B3">
              <w:rPr>
                <w:b/>
                <w:lang w:val="uk-UA"/>
              </w:rPr>
              <w:t xml:space="preserve"> з надання послуг </w:t>
            </w:r>
            <w:r>
              <w:rPr>
                <w:b/>
                <w:lang w:val="uk-UA"/>
              </w:rPr>
              <w:t xml:space="preserve">щодо </w:t>
            </w:r>
            <w:r w:rsidRPr="005560B3">
              <w:rPr>
                <w:b/>
                <w:lang w:val="uk-UA"/>
              </w:rPr>
              <w:t xml:space="preserve"> проведення обов’язкового аудиту фінансової звітності</w:t>
            </w:r>
            <w:r>
              <w:rPr>
                <w:b/>
                <w:lang w:val="uk-UA"/>
              </w:rPr>
              <w:t xml:space="preserve"> АТ «БАНК 3/4»</w:t>
            </w:r>
          </w:p>
        </w:tc>
      </w:tr>
      <w:tr w:rsidR="005D0012" w:rsidRPr="005560B3" w:rsidTr="0027274C">
        <w:tc>
          <w:tcPr>
            <w:tcW w:w="562" w:type="dxa"/>
            <w:tcBorders>
              <w:top w:val="single" w:sz="4" w:space="0" w:color="auto"/>
            </w:tcBorders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 w:rsidRPr="005560B3">
              <w:rPr>
                <w:b/>
                <w:lang w:val="uk-UA"/>
              </w:rPr>
              <w:t>№ з/п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D0012" w:rsidRPr="005560B3" w:rsidRDefault="005D0012" w:rsidP="0027274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lang w:val="uk-UA"/>
              </w:rPr>
            </w:pPr>
            <w:r w:rsidRPr="005560B3">
              <w:rPr>
                <w:b/>
                <w:lang w:val="uk-UA"/>
              </w:rPr>
              <w:t>Інформація для надання</w:t>
            </w:r>
          </w:p>
        </w:tc>
      </w:tr>
      <w:tr w:rsidR="005D0012" w:rsidRPr="00D22836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</w:t>
            </w:r>
          </w:p>
        </w:tc>
        <w:tc>
          <w:tcPr>
            <w:tcW w:w="6804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Повне найменування суб’єкта аудиторської діяльності (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далі -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САД)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  <w:vAlign w:val="bottom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2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Скорочене найменування суб’єкта аудиторської діяльності (САД)</w:t>
            </w:r>
          </w:p>
        </w:tc>
        <w:tc>
          <w:tcPr>
            <w:tcW w:w="2410" w:type="dxa"/>
            <w:vAlign w:val="bottom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lang w:val="uk-UA"/>
              </w:rPr>
            </w:pPr>
            <w:r w:rsidRPr="005560B3">
              <w:rPr>
                <w:b/>
                <w:lang w:val="uk-UA"/>
              </w:rPr>
              <w:t> </w:t>
            </w: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6804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Код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ЄДРПОУ САД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4</w:t>
            </w:r>
          </w:p>
        </w:tc>
        <w:tc>
          <w:tcPr>
            <w:tcW w:w="6804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Місцезнаходження САД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5</w:t>
            </w:r>
          </w:p>
        </w:tc>
        <w:tc>
          <w:tcPr>
            <w:tcW w:w="6804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Поштова адреса  САД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rPr>
          <w:trHeight w:val="408"/>
        </w:trPr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6</w:t>
            </w:r>
          </w:p>
        </w:tc>
        <w:tc>
          <w:tcPr>
            <w:tcW w:w="6804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Банківські реквізити обслуговуючого банку САД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rPr>
          <w:trHeight w:val="396"/>
        </w:trPr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7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Дата державної реєстрації САД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та номер запису про реєстрацію в </w:t>
            </w:r>
            <w:r w:rsidRPr="002A0EBE">
              <w:rPr>
                <w:rStyle w:val="a4"/>
                <w:color w:val="535353"/>
                <w:bdr w:val="none" w:sz="0" w:space="0" w:color="auto" w:frame="1"/>
                <w:shd w:val="clear" w:color="auto" w:fill="FFFFFF"/>
                <w:lang w:val="uk-UA"/>
              </w:rPr>
              <w:t>Єдиному державному реєстрі юридичних осіб, фізичних осіб-підприємців та громадських формувань</w:t>
            </w:r>
            <w:r>
              <w:rPr>
                <w:rFonts w:ascii="Arial" w:hAnsi="Arial" w:cs="Arial"/>
                <w:color w:val="53535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8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Відомості щодо установчого документа САД (назва установчого документа, дата затвердження та орган, що затвердив ч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инн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у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редакці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ю установчого документа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САД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9</w:t>
            </w:r>
          </w:p>
        </w:tc>
        <w:tc>
          <w:tcPr>
            <w:tcW w:w="6804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b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Статус платника податку (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платник податку на прибуток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на загальних умовах,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сплачує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єдиний податок, платник/не платник ПДВ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)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10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Контактний номер телефону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11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Електронна адреса САД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12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Сайт САД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13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spacing w:line="480" w:lineRule="auto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Посада, ПІБ та телефон керівника САД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14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Дата призначення керівника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САД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на посаду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, реквізити документа, яким він призначений на посаду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15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Інформація про включення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САД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до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Р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еєстру аудиторів та суб’єктів аудиторської діяльності, у тому числі суб’єктів аудиторської діяльності, які мають право проводити обов’язковий аудит фінансової звітності підприємств, що становлять суспільний інтерес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номер реєстрації в Реєстрі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16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Інформація  про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проходження перевірки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системи контролю якості аудиторських послуг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та результат перевірки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17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Інформація про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наявність або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відсутність у  САД обмежень, пов’язаних з тривалістю надання послуг з обов’язкового аудиту фінансової звітності за попередні роки замовнику, що є підприємством, що становить суспільний інтерес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18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Інформація про відсутність у САД обмеження щодо надання послуг, визначених у статті 27 ЗУ «Про аудит фінансової звітності та аудиторську діяльність», а саме: САД не надавав і не має наміру надавати замовнику безпосередньо або опосередковано аудиторські послуги, зазначені у частині четвертій статті 6 ЗУ «Про аудит фінансової звітності та аудиторську діяльність»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19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Чи планує САД залучення субпідрядника до виконання завдання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lang w:val="uk-UA"/>
              </w:rPr>
            </w:pPr>
            <w:r w:rsidRPr="005560B3">
              <w:rPr>
                <w:lang w:val="uk-UA"/>
              </w:rPr>
              <w:t>20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Чи  перевищувала сума винагороди САД за попередній річний період від кожного з підприємств, що становить  суспільний інтерес, яким надавалися послуги з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lastRenderedPageBreak/>
              <w:t>обов’язкового аудиту фінансової звітності, 15 відсотків загальної суми доходу від надання аудиторських послуг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A24944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21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Реквізити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Договору страхування відповідальності перед третіми особами (щодо відшкодування можливих збитків у зв’язку із провадженням професійної діяльності), укладеного САД зі Страховиком (вказати яким) та розмір страхової суми за договором. Термін дії договору страхування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Чи має САД  в наявності достатні технічні, якісні та  кількісні характеристики для надання послуг з обов’язкового аудиту фінансової звітності та відповідної системи зберігання конфіденційної  інформації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Відомості про 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аудиторів, ключового партнера з аудиту, які працюють в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САД 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за основним місцем роботи та залучатимуться для проведення аудиту фінансової звітності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замовника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, із зазначенням їх прізвища, імені, по батькові, номера реєстрації в Реєстрі аудиторів та суб'єктів аудиторської діяльності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Перелік  штатних кваліфікованих працівників САД, які можуть залучатися до виконання  завдання з обов’язкового аудиту фінансової звітності 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замовника 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та підтвердили к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валіфікацію відповідно до ст.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19 Закону про аудит або мають чинні сертифікати (дипломи) професійних організацій, що підтверджують високий рівень знань з міжнародних стандартів фінансової звітності </w:t>
            </w: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(вказати № сертифікату аудитора, дату видачі, термін чинності, № сертифікату (диплому) професійних організацій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Д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освід роботи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САД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, ключового партнера з аудиту, аудиторів, які безпосередньо залучатимуться для проведення аудиту фінансової звітності</w:t>
            </w:r>
            <w:r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 xml:space="preserve"> замовника</w:t>
            </w:r>
            <w:r w:rsidRPr="00E37460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, з надання аудиторських послуг щодо проведення обов'язкового аудиту фінансової звітності підприємств, що становлять суспільний інтерес, уключаючи банки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lang w:val="uk-UA"/>
              </w:rPr>
            </w:pPr>
            <w:r w:rsidRPr="005560B3"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  <w:t>Перелік фінансових установ, яким  САД надавалися послуги з обов’язкового аудиту  фінансової звітності за попередні роки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</w:p>
        </w:tc>
      </w:tr>
      <w:tr w:rsidR="005D0012" w:rsidRPr="005560B3" w:rsidTr="0027274C">
        <w:tc>
          <w:tcPr>
            <w:tcW w:w="562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6804" w:type="dxa"/>
            <w:vAlign w:val="bottom"/>
          </w:tcPr>
          <w:p w:rsidR="005D0012" w:rsidRPr="005560B3" w:rsidRDefault="005D0012" w:rsidP="0027274C">
            <w:pPr>
              <w:jc w:val="both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  <w:r w:rsidRPr="005560B3">
              <w:rPr>
                <w:bCs/>
                <w:lang w:val="uk-UA"/>
              </w:rPr>
              <w:t xml:space="preserve">Вартість послуг, метод </w:t>
            </w:r>
            <w:r>
              <w:rPr>
                <w:bCs/>
                <w:lang w:val="uk-UA"/>
              </w:rPr>
              <w:t xml:space="preserve">її </w:t>
            </w:r>
            <w:r w:rsidRPr="005560B3">
              <w:rPr>
                <w:bCs/>
                <w:lang w:val="uk-UA"/>
              </w:rPr>
              <w:t xml:space="preserve">розрахунку, умови та строк їх надання 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</w:tr>
      <w:tr w:rsidR="005D0012" w:rsidRPr="00D22836" w:rsidTr="0027274C">
        <w:tc>
          <w:tcPr>
            <w:tcW w:w="562" w:type="dxa"/>
          </w:tcPr>
          <w:p w:rsidR="005D0012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6804" w:type="dxa"/>
            <w:vAlign w:val="bottom"/>
          </w:tcPr>
          <w:p w:rsidR="005D0012" w:rsidRPr="00227713" w:rsidRDefault="005D0012" w:rsidP="0027274C">
            <w:pPr>
              <w:jc w:val="both"/>
              <w:rPr>
                <w:rFonts w:ascii="Century" w:hAnsi="Century"/>
                <w:bCs/>
                <w:sz w:val="21"/>
                <w:szCs w:val="21"/>
                <w:lang w:val="uk-UA"/>
              </w:rPr>
            </w:pPr>
            <w:r w:rsidRPr="00227713">
              <w:rPr>
                <w:rFonts w:ascii="Century" w:hAnsi="Century"/>
                <w:bCs/>
                <w:sz w:val="21"/>
                <w:szCs w:val="21"/>
                <w:lang w:val="uk-UA"/>
              </w:rPr>
              <w:t>Інформація про 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2410" w:type="dxa"/>
          </w:tcPr>
          <w:p w:rsidR="005D0012" w:rsidRPr="005560B3" w:rsidRDefault="005D0012" w:rsidP="0027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textAlignment w:val="baseline"/>
              <w:rPr>
                <w:rFonts w:ascii="Century Schoolbook" w:hAnsi="Century Schoolbook"/>
                <w:sz w:val="21"/>
                <w:szCs w:val="21"/>
                <w:bdr w:val="none" w:sz="0" w:space="0" w:color="auto" w:frame="1"/>
                <w:lang w:val="uk-UA"/>
              </w:rPr>
            </w:pPr>
          </w:p>
        </w:tc>
      </w:tr>
    </w:tbl>
    <w:p w:rsidR="001725ED" w:rsidRPr="005D0012" w:rsidRDefault="001725ED" w:rsidP="005D0012">
      <w:pPr>
        <w:rPr>
          <w:lang w:val="uk-UA"/>
        </w:rPr>
      </w:pPr>
      <w:bookmarkStart w:id="0" w:name="_GoBack"/>
      <w:bookmarkEnd w:id="0"/>
    </w:p>
    <w:sectPr w:rsidR="001725ED" w:rsidRPr="005D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12"/>
    <w:rsid w:val="001725ED"/>
    <w:rsid w:val="005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F5948-0783-47BA-92BC-3631BF3E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D00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Колодник Олеся Андріївна</dc:creator>
  <cp:keywords/>
  <dc:description/>
  <cp:lastModifiedBy>Колодник Олеся Андріївна</cp:lastModifiedBy>
  <cp:revision>1</cp:revision>
  <dcterms:created xsi:type="dcterms:W3CDTF">2020-07-16T10:03:00Z</dcterms:created>
  <dcterms:modified xsi:type="dcterms:W3CDTF">2020-07-16T10:04:00Z</dcterms:modified>
</cp:coreProperties>
</file>